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05E" w:rsidRPr="0069779E" w:rsidRDefault="000D02EE" w:rsidP="000D02EE">
      <w:pPr>
        <w:pStyle w:val="Kop1"/>
        <w:rPr>
          <w:rFonts w:ascii="Arial" w:hAnsi="Arial" w:cs="Arial"/>
          <w:sz w:val="28"/>
          <w:szCs w:val="28"/>
        </w:rPr>
      </w:pPr>
      <w:r w:rsidRPr="0069779E">
        <w:rPr>
          <w:rFonts w:ascii="Arial" w:hAnsi="Arial" w:cs="Arial"/>
          <w:sz w:val="28"/>
          <w:szCs w:val="28"/>
        </w:rPr>
        <w:t xml:space="preserve">Leerdoelen, vaardigheidsdoelen en kerndoelen module XP </w:t>
      </w:r>
      <w:r w:rsidR="00261884">
        <w:rPr>
          <w:rFonts w:ascii="Arial" w:hAnsi="Arial" w:cs="Arial"/>
          <w:sz w:val="28"/>
          <w:szCs w:val="28"/>
        </w:rPr>
        <w:t>Bee Happy</w:t>
      </w:r>
    </w:p>
    <w:p w:rsidR="00261884" w:rsidRDefault="0026188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D02EE" w:rsidRPr="00261884" w:rsidRDefault="00261884" w:rsidP="00261884">
      <w:pPr>
        <w:pStyle w:val="Kop1"/>
        <w:rPr>
          <w:rFonts w:ascii="Arial" w:hAnsi="Arial" w:cs="Arial"/>
          <w:sz w:val="28"/>
          <w:szCs w:val="28"/>
        </w:rPr>
      </w:pPr>
      <w:r w:rsidRPr="00261884">
        <w:rPr>
          <w:rFonts w:ascii="Arial" w:hAnsi="Arial" w:cs="Arial"/>
          <w:sz w:val="28"/>
          <w:szCs w:val="28"/>
        </w:rPr>
        <w:lastRenderedPageBreak/>
        <w:t xml:space="preserve">Leerdoelen </w:t>
      </w:r>
    </w:p>
    <w:p w:rsidR="00261884" w:rsidRDefault="00261884" w:rsidP="000D02EE">
      <w:pPr>
        <w:rPr>
          <w:rFonts w:ascii="Arial" w:hAnsi="Arial" w:cs="Arial"/>
        </w:rPr>
      </w:pPr>
    </w:p>
    <w:p w:rsidR="00261884" w:rsidRPr="00A02C63" w:rsidRDefault="00261884" w:rsidP="000D02EE">
      <w:p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t xml:space="preserve">Hoofdstuk 1 De 4 </w:t>
      </w:r>
      <w:proofErr w:type="gramStart"/>
      <w:r w:rsidRPr="00A02C63">
        <w:rPr>
          <w:rFonts w:ascii="Arial" w:hAnsi="Arial" w:cs="Arial"/>
          <w:sz w:val="24"/>
          <w:szCs w:val="24"/>
        </w:rPr>
        <w:t>rijken :</w:t>
      </w:r>
      <w:proofErr w:type="gramEnd"/>
    </w:p>
    <w:p w:rsidR="00261884" w:rsidRPr="00A02C63" w:rsidRDefault="00261884" w:rsidP="00261884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t xml:space="preserve">Je kent de 4 verschillende rijken en hun verschillen </w:t>
      </w:r>
    </w:p>
    <w:p w:rsidR="00261884" w:rsidRPr="00A02C63" w:rsidRDefault="00261884" w:rsidP="00261884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t xml:space="preserve">Je kent de 7 levenskenmerken </w:t>
      </w:r>
    </w:p>
    <w:p w:rsidR="00261884" w:rsidRPr="00A02C63" w:rsidRDefault="00261884" w:rsidP="00261884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t xml:space="preserve">Je weet wanneer 2 organismen tot dezelfde soort behoren </w:t>
      </w:r>
    </w:p>
    <w:p w:rsidR="00261884" w:rsidRPr="00A02C63" w:rsidRDefault="00261884" w:rsidP="00261884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t xml:space="preserve">Je kent de onderdelen en diens functie van de </w:t>
      </w:r>
      <w:proofErr w:type="spellStart"/>
      <w:r w:rsidRPr="00A02C63">
        <w:rPr>
          <w:rFonts w:ascii="Arial" w:hAnsi="Arial" w:cs="Arial"/>
          <w:sz w:val="24"/>
          <w:szCs w:val="24"/>
        </w:rPr>
        <w:t>schimmelcel</w:t>
      </w:r>
      <w:proofErr w:type="spellEnd"/>
    </w:p>
    <w:p w:rsidR="00261884" w:rsidRPr="00A02C63" w:rsidRDefault="00261884" w:rsidP="00261884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t>Je kent de onderdelen en diens functie van de bacteriecel</w:t>
      </w:r>
    </w:p>
    <w:p w:rsidR="00261884" w:rsidRPr="00A02C63" w:rsidRDefault="00261884" w:rsidP="00261884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t>Je kent de onderdelen en diens functie van de dierlijke cel</w:t>
      </w:r>
    </w:p>
    <w:p w:rsidR="00261884" w:rsidRPr="00A02C63" w:rsidRDefault="00261884" w:rsidP="00261884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t xml:space="preserve">Je kent de onderdelen en diens functie van de plantencel </w:t>
      </w:r>
    </w:p>
    <w:p w:rsidR="00261884" w:rsidRPr="00A02C63" w:rsidRDefault="00261884" w:rsidP="00261884">
      <w:p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t>Hoofdstuk 2 Bouw van een plant:</w:t>
      </w:r>
    </w:p>
    <w:p w:rsidR="00261884" w:rsidRPr="00A02C63" w:rsidRDefault="00261884" w:rsidP="00261884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t>Je kent de onderdelen en diens functie van een plantencel</w:t>
      </w:r>
    </w:p>
    <w:p w:rsidR="00261884" w:rsidRPr="00A02C63" w:rsidRDefault="00261884" w:rsidP="00261884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t xml:space="preserve">Je kent de organen en diens functie van een plant </w:t>
      </w:r>
    </w:p>
    <w:p w:rsidR="00261884" w:rsidRPr="00A02C63" w:rsidRDefault="00384384" w:rsidP="00261884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t>Je weet hoe wortels zijn opgebouwd en welke rol de verschillende onderdelen spelen bij de opname van water en voedingsstoffen</w:t>
      </w:r>
    </w:p>
    <w:p w:rsidR="00384384" w:rsidRPr="00A02C63" w:rsidRDefault="00384384" w:rsidP="00261884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t>Je weet hoe de stengel is opgebouwd en welke rol de verschillende onderdelen spelen bij het vervoer van water</w:t>
      </w:r>
    </w:p>
    <w:p w:rsidR="00384384" w:rsidRPr="00A02C63" w:rsidRDefault="00384384" w:rsidP="00261884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t>Je weet hoe je kunt zien hoe oud een boom is</w:t>
      </w:r>
    </w:p>
    <w:p w:rsidR="00384384" w:rsidRPr="00A02C63" w:rsidRDefault="00384384" w:rsidP="00261884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t>Je kunt aan de jaarringen zien of de boom een goed jaar heeft gehad of niet</w:t>
      </w:r>
    </w:p>
    <w:p w:rsidR="00384384" w:rsidRPr="00A02C63" w:rsidRDefault="00384384" w:rsidP="00261884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t xml:space="preserve">Je kent de functie van bladgroenkorrels en hun rol in het maken van voedingsstoffen </w:t>
      </w:r>
    </w:p>
    <w:p w:rsidR="00384384" w:rsidRPr="00A02C63" w:rsidRDefault="00384384" w:rsidP="00261884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t>Je weet uit welke onderdelen de bloem bestaat en welke rol de verschillende onderdelen spelen bij de voortplanting</w:t>
      </w:r>
    </w:p>
    <w:p w:rsidR="00384384" w:rsidRPr="00A02C63" w:rsidRDefault="00384384" w:rsidP="00384384">
      <w:p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t>Hoofdstuk 3 De levenscyclus van de plant:</w:t>
      </w:r>
    </w:p>
    <w:p w:rsidR="00384384" w:rsidRPr="00A02C63" w:rsidRDefault="00384384" w:rsidP="00384384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t>Je weet uit welke onderdelen een boon bestaat</w:t>
      </w:r>
    </w:p>
    <w:p w:rsidR="00384384" w:rsidRPr="00A02C63" w:rsidRDefault="00384384" w:rsidP="00384384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t xml:space="preserve">Je weet hoe een boon ontkiemt </w:t>
      </w:r>
    </w:p>
    <w:p w:rsidR="00384384" w:rsidRPr="00A02C63" w:rsidRDefault="00384384" w:rsidP="00384384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t>Je weet het verschil tussen groei en ontwikkeling</w:t>
      </w:r>
    </w:p>
    <w:p w:rsidR="00384384" w:rsidRPr="00A02C63" w:rsidRDefault="00384384" w:rsidP="00384384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t>Je kan de levenscyclus van een boon beschrijven en in een afbeelding aanwijzen waar de boon groei laat zien en waar de boon ontwikkeling laat zien</w:t>
      </w:r>
    </w:p>
    <w:p w:rsidR="00384384" w:rsidRPr="00A02C63" w:rsidRDefault="00384384" w:rsidP="00384384">
      <w:p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t>Hoofdstuk 4 Voortplanting van planten:</w:t>
      </w:r>
    </w:p>
    <w:p w:rsidR="00384384" w:rsidRPr="00A02C63" w:rsidRDefault="00384384" w:rsidP="00384384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t>Je weet uit welke onderdelen de bloem is opgebouwd en welke rol de verschillende onderdelen spelen bij de voortplanting</w:t>
      </w:r>
    </w:p>
    <w:p w:rsidR="00384384" w:rsidRPr="00A02C63" w:rsidRDefault="00384384" w:rsidP="00384384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t>Je kent de onderdelen en diens functie van de mannelijke- en vrouwelijke voortplantingsorganen van de plant</w:t>
      </w:r>
    </w:p>
    <w:p w:rsidR="00384384" w:rsidRPr="00A02C63" w:rsidRDefault="00384384" w:rsidP="00384384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t>Je kan beschrijven of benoemen in een afbeelding hoe de stuifmeelkorrel bij de eicel komt</w:t>
      </w:r>
    </w:p>
    <w:p w:rsidR="00384384" w:rsidRPr="00A02C63" w:rsidRDefault="00384384" w:rsidP="00384384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t>Je weet wat bevruchting is</w:t>
      </w:r>
    </w:p>
    <w:p w:rsidR="00384384" w:rsidRPr="00A02C63" w:rsidRDefault="00384384" w:rsidP="00384384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t xml:space="preserve">Je kan de verschillen tussen een insectenbloem en een windbloem benoemen </w:t>
      </w:r>
    </w:p>
    <w:p w:rsidR="00384384" w:rsidRPr="00A02C63" w:rsidRDefault="00384384" w:rsidP="00384384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t>Je kan beschrijven hoe zaden ontstaan</w:t>
      </w:r>
    </w:p>
    <w:p w:rsidR="00384384" w:rsidRPr="00A02C63" w:rsidRDefault="00384384" w:rsidP="00384384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t>Je kan beschrijven hoe zaden worden verspreid door de wind en door dieren</w:t>
      </w:r>
    </w:p>
    <w:p w:rsidR="00384384" w:rsidRPr="00A02C63" w:rsidRDefault="00384384" w:rsidP="00384384">
      <w:p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lastRenderedPageBreak/>
        <w:t>Hoofdstuk 5 Fotosynthese en verbranding:</w:t>
      </w:r>
    </w:p>
    <w:p w:rsidR="00384384" w:rsidRPr="00A02C63" w:rsidRDefault="00384384" w:rsidP="00384384">
      <w:pPr>
        <w:pStyle w:val="Lijstaline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t>Je weet op welke wijze de wortels en bladeren stoffen opnemen</w:t>
      </w:r>
    </w:p>
    <w:p w:rsidR="00384384" w:rsidRPr="00A02C63" w:rsidRDefault="00384384" w:rsidP="00384384">
      <w:pPr>
        <w:pStyle w:val="Lijstaline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t>Je kent de formule van fotosynthese en van verbranding</w:t>
      </w:r>
    </w:p>
    <w:p w:rsidR="00384384" w:rsidRPr="00A02C63" w:rsidRDefault="00A02C63" w:rsidP="00384384">
      <w:pPr>
        <w:pStyle w:val="Lijstaline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t xml:space="preserve">Je weet welke stoffen een plant van glucose kan maken </w:t>
      </w:r>
    </w:p>
    <w:p w:rsidR="00A02C63" w:rsidRPr="00A02C63" w:rsidRDefault="00A02C63" w:rsidP="00384384">
      <w:pPr>
        <w:pStyle w:val="Lijstaline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t xml:space="preserve">Je kan beschrijven wanneer een plant het proces fotosynthese doorloopt en wanneer een plant het proces verbranding doorloopt </w:t>
      </w:r>
    </w:p>
    <w:p w:rsidR="00A02C63" w:rsidRPr="00A02C63" w:rsidRDefault="00A02C63" w:rsidP="00A02C63">
      <w:p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t>Hoofdstuk 6 Bijen en bestuivers:</w:t>
      </w:r>
    </w:p>
    <w:p w:rsidR="00A02C63" w:rsidRPr="00A02C63" w:rsidRDefault="00A02C63" w:rsidP="00A02C63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t>Je kunt de verschillende onderdelen van de bij benoemen</w:t>
      </w:r>
    </w:p>
    <w:p w:rsidR="00A02C63" w:rsidRPr="00A02C63" w:rsidRDefault="00A02C63" w:rsidP="00A02C63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t>Je kan beschrijven hoe planten bestuivers lokken</w:t>
      </w:r>
    </w:p>
    <w:p w:rsidR="00A02C63" w:rsidRPr="00A02C63" w:rsidRDefault="00A02C63" w:rsidP="00A02C63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t>Je weet hoe bijen samenleven</w:t>
      </w:r>
    </w:p>
    <w:p w:rsidR="00A02C63" w:rsidRDefault="00A02C63">
      <w:pPr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02C63" w:rsidRDefault="00A02C63" w:rsidP="00A02C63">
      <w:pPr>
        <w:pStyle w:val="Kop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Vaardigheidsdoelen </w:t>
      </w:r>
    </w:p>
    <w:p w:rsidR="00A02C63" w:rsidRDefault="00A02C63" w:rsidP="00A02C63">
      <w:pPr>
        <w:pStyle w:val="Geenafstand"/>
      </w:pPr>
    </w:p>
    <w:p w:rsidR="00A02C63" w:rsidRDefault="00A02C63" w:rsidP="00A02C63">
      <w:pPr>
        <w:rPr>
          <w:rFonts w:ascii="Arial" w:hAnsi="Arial" w:cs="Arial"/>
          <w:sz w:val="24"/>
          <w:szCs w:val="24"/>
        </w:rPr>
      </w:pPr>
      <w:r w:rsidRPr="00A02C63">
        <w:rPr>
          <w:rFonts w:ascii="Arial" w:hAnsi="Arial" w:cs="Arial"/>
          <w:sz w:val="24"/>
          <w:szCs w:val="24"/>
        </w:rPr>
        <w:t>Practicumversla</w:t>
      </w:r>
      <w:r>
        <w:rPr>
          <w:rFonts w:ascii="Arial" w:hAnsi="Arial" w:cs="Arial"/>
          <w:sz w:val="24"/>
          <w:szCs w:val="24"/>
        </w:rPr>
        <w:t xml:space="preserve">g </w:t>
      </w:r>
    </w:p>
    <w:p w:rsidR="00A02C63" w:rsidRDefault="00A02C63" w:rsidP="00A02C63">
      <w:pPr>
        <w:pStyle w:val="Lijstaline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kan de verschillende onderdelen van een practicumverslag benoemen</w:t>
      </w:r>
    </w:p>
    <w:p w:rsidR="00A02C63" w:rsidRDefault="00A02C63" w:rsidP="00A02C63">
      <w:pPr>
        <w:pStyle w:val="Lijstaline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weet waar je de eisen voor het practicumverslag kan vinden en kan deze eisen interpreteren </w:t>
      </w:r>
    </w:p>
    <w:p w:rsidR="00A02C63" w:rsidRDefault="00A02C63" w:rsidP="00A02C63">
      <w:pPr>
        <w:pStyle w:val="Lijstaline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kan een practicumverslag in word maken en let daarbij op de opmaak van het document</w:t>
      </w:r>
    </w:p>
    <w:p w:rsidR="00A02C63" w:rsidRDefault="00A02C63" w:rsidP="00A02C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Biologische tekening</w:t>
      </w:r>
    </w:p>
    <w:p w:rsidR="00A02C63" w:rsidRDefault="00A02C63" w:rsidP="00A02C63">
      <w:pPr>
        <w:pStyle w:val="Lijstaline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kan de verschillende onderdelen van een biologische tekening benoemen</w:t>
      </w:r>
    </w:p>
    <w:p w:rsidR="00A02C63" w:rsidRDefault="00A02C63" w:rsidP="00A02C63">
      <w:pPr>
        <w:pStyle w:val="Lijstaline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weet waar je de eisen voor de biologische tekening kan vinden en kan deze eisen interpreteren </w:t>
      </w:r>
    </w:p>
    <w:p w:rsidR="00A02C63" w:rsidRDefault="00A02C63" w:rsidP="00A02C63">
      <w:pPr>
        <w:pStyle w:val="Lijstaline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maakt gebruik van de tekenregels en je tekent met strakke lijnen</w:t>
      </w:r>
    </w:p>
    <w:p w:rsidR="00A02C63" w:rsidRDefault="00A02C63" w:rsidP="00A02C63">
      <w:pPr>
        <w:pStyle w:val="Lijstaline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kan de biologische tekening van een klasgenoot</w:t>
      </w:r>
      <w:r w:rsidR="00190830">
        <w:rPr>
          <w:rFonts w:ascii="Arial" w:hAnsi="Arial" w:cs="Arial"/>
          <w:sz w:val="24"/>
          <w:szCs w:val="24"/>
        </w:rPr>
        <w:t xml:space="preserve"> kritisch beoordelen aan de hand van een beoordelingsformulier</w:t>
      </w:r>
    </w:p>
    <w:p w:rsidR="00190830" w:rsidRDefault="00190830" w:rsidP="001908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Microscopie</w:t>
      </w:r>
    </w:p>
    <w:p w:rsidR="00190830" w:rsidRDefault="00190830" w:rsidP="00190830">
      <w:pPr>
        <w:pStyle w:val="Lijstaline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kan de verschillende onderdelen en diens functie van de microscoop benoemen </w:t>
      </w:r>
    </w:p>
    <w:p w:rsidR="00190830" w:rsidRDefault="00190830" w:rsidP="00190830">
      <w:pPr>
        <w:pStyle w:val="Lijstaline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kan onder begeleiding van de docent de microscoop scherpstellen met de rode- en met de gele knop</w:t>
      </w:r>
    </w:p>
    <w:p w:rsidR="00190830" w:rsidRDefault="00190830" w:rsidP="00190830">
      <w:pPr>
        <w:pStyle w:val="Lijstaline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kan onder begeleiding van de docent een preparaat maken</w:t>
      </w:r>
    </w:p>
    <w:p w:rsidR="00190830" w:rsidRDefault="00190830" w:rsidP="00190830">
      <w:pPr>
        <w:pStyle w:val="Lijstaline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kan op de juiste wijze een microscoop opruimen </w:t>
      </w:r>
    </w:p>
    <w:p w:rsidR="00190830" w:rsidRDefault="00190830" w:rsidP="001908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uitvoeren van een onderzoek</w:t>
      </w:r>
    </w:p>
    <w:p w:rsidR="00190830" w:rsidRDefault="00190830" w:rsidP="00190830">
      <w:pPr>
        <w:pStyle w:val="Lijstaline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kan een onderzoeksvraag bedenken </w:t>
      </w:r>
    </w:p>
    <w:p w:rsidR="00190830" w:rsidRDefault="00190830" w:rsidP="00190830">
      <w:pPr>
        <w:pStyle w:val="Lijstaline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kan een hypothese maken die je onderbouwt met theorie</w:t>
      </w:r>
    </w:p>
    <w:p w:rsidR="00190830" w:rsidRDefault="00190830" w:rsidP="00190830">
      <w:pPr>
        <w:pStyle w:val="Lijstaline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weet welke materialen je voor je onderzoek nodig hebt</w:t>
      </w:r>
    </w:p>
    <w:p w:rsidR="00190830" w:rsidRDefault="00190830" w:rsidP="00190830">
      <w:pPr>
        <w:pStyle w:val="Lijstaline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kan de stappen die je tijdens je onderzoek maakt opstellen, zodat andere mensen jouw onderzoek kunnen uitvoeren </w:t>
      </w:r>
    </w:p>
    <w:p w:rsidR="00190830" w:rsidRDefault="00190830" w:rsidP="00190830">
      <w:pPr>
        <w:pStyle w:val="Lijstaline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kan een onderzoek volgens het stappenplan uitvoeren </w:t>
      </w:r>
    </w:p>
    <w:p w:rsidR="00190830" w:rsidRDefault="00190830" w:rsidP="001908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</w:t>
      </w:r>
      <w:proofErr w:type="spellStart"/>
      <w:r>
        <w:rPr>
          <w:rFonts w:ascii="Arial" w:hAnsi="Arial" w:cs="Arial"/>
          <w:sz w:val="24"/>
          <w:szCs w:val="24"/>
        </w:rPr>
        <w:t>jena</w:t>
      </w:r>
      <w:proofErr w:type="spellEnd"/>
      <w:r>
        <w:rPr>
          <w:rFonts w:ascii="Arial" w:hAnsi="Arial" w:cs="Arial"/>
          <w:sz w:val="24"/>
          <w:szCs w:val="24"/>
        </w:rPr>
        <w:t xml:space="preserve"> essenties</w:t>
      </w:r>
    </w:p>
    <w:p w:rsidR="00190830" w:rsidRDefault="00190830" w:rsidP="00190830">
      <w:pPr>
        <w:pStyle w:val="Lijstaline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kent de verschillende onderdelen van het </w:t>
      </w:r>
      <w:proofErr w:type="gramStart"/>
      <w:r>
        <w:rPr>
          <w:rFonts w:ascii="Arial" w:hAnsi="Arial" w:cs="Arial"/>
          <w:sz w:val="24"/>
          <w:szCs w:val="24"/>
        </w:rPr>
        <w:t>XP observatieformulier</w:t>
      </w:r>
      <w:proofErr w:type="gramEnd"/>
      <w:r>
        <w:rPr>
          <w:rFonts w:ascii="Arial" w:hAnsi="Arial" w:cs="Arial"/>
          <w:sz w:val="24"/>
          <w:szCs w:val="24"/>
        </w:rPr>
        <w:t xml:space="preserve"> en kan deze uitleggen</w:t>
      </w:r>
    </w:p>
    <w:p w:rsidR="00190830" w:rsidRDefault="00190830" w:rsidP="00190830">
      <w:pPr>
        <w:pStyle w:val="Lijstaline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kan op basis van de door de docent ingevulde observatie leerdoelen opstellen voor de volgende periode</w:t>
      </w:r>
    </w:p>
    <w:p w:rsidR="00190830" w:rsidRPr="00190830" w:rsidRDefault="00190830" w:rsidP="00190830">
      <w:pPr>
        <w:pStyle w:val="Lijstaline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kan beschrijven hoe je je leerdoelen gaat behalen</w:t>
      </w:r>
      <w:bookmarkStart w:id="0" w:name="_GoBack"/>
      <w:bookmarkEnd w:id="0"/>
    </w:p>
    <w:p w:rsidR="00A02C63" w:rsidRPr="00A02C63" w:rsidRDefault="00A02C63" w:rsidP="00A02C63">
      <w:pPr>
        <w:pStyle w:val="Lijstaline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br w:type="page"/>
      </w:r>
    </w:p>
    <w:p w:rsidR="00A02C63" w:rsidRDefault="00A02C63" w:rsidP="00A02C63">
      <w:pPr>
        <w:pStyle w:val="Kop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Kerndoelen </w:t>
      </w:r>
    </w:p>
    <w:p w:rsidR="00A02C63" w:rsidRPr="00A02C63" w:rsidRDefault="00A02C63" w:rsidP="00A02C63"/>
    <w:p w:rsidR="000D02EE" w:rsidRPr="0069779E" w:rsidRDefault="000D02EE" w:rsidP="000D02EE">
      <w:pPr>
        <w:pStyle w:val="Kop2"/>
        <w:rPr>
          <w:rFonts w:ascii="Arial" w:hAnsi="Arial" w:cs="Arial"/>
          <w:sz w:val="24"/>
          <w:szCs w:val="24"/>
        </w:rPr>
      </w:pPr>
      <w:r w:rsidRPr="0069779E">
        <w:rPr>
          <w:rFonts w:ascii="Arial" w:hAnsi="Arial" w:cs="Arial"/>
          <w:sz w:val="24"/>
          <w:szCs w:val="24"/>
        </w:rPr>
        <w:t xml:space="preserve">Kerndoel 28: </w:t>
      </w:r>
    </w:p>
    <w:p w:rsidR="000D02EE" w:rsidRPr="0069779E" w:rsidRDefault="000D02EE" w:rsidP="000D02E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779E">
        <w:rPr>
          <w:rFonts w:ascii="Arial" w:hAnsi="Arial" w:cs="Arial"/>
          <w:sz w:val="24"/>
          <w:szCs w:val="24"/>
        </w:rPr>
        <w:t>De leerling kan planmatig onderzoek doen</w:t>
      </w:r>
    </w:p>
    <w:p w:rsidR="000D02EE" w:rsidRPr="0069779E" w:rsidRDefault="000D02EE" w:rsidP="000D02E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779E">
        <w:rPr>
          <w:rFonts w:ascii="Arial" w:hAnsi="Arial" w:cs="Arial"/>
          <w:sz w:val="24"/>
          <w:szCs w:val="24"/>
        </w:rPr>
        <w:t>De leerling kan de behaalde resultaten uitleggen met behulp van de theorie/leerstof</w:t>
      </w:r>
    </w:p>
    <w:p w:rsidR="000D02EE" w:rsidRPr="0069779E" w:rsidRDefault="000D02EE" w:rsidP="000D02E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779E">
        <w:rPr>
          <w:rFonts w:ascii="Arial" w:hAnsi="Arial" w:cs="Arial"/>
          <w:sz w:val="24"/>
          <w:szCs w:val="24"/>
        </w:rPr>
        <w:t>De leerling kan een experiment uitvoeren en opzetten</w:t>
      </w:r>
    </w:p>
    <w:p w:rsidR="000D02EE" w:rsidRPr="0069779E" w:rsidRDefault="000D02EE" w:rsidP="000D02E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779E">
        <w:rPr>
          <w:rFonts w:ascii="Arial" w:hAnsi="Arial" w:cs="Arial"/>
          <w:sz w:val="24"/>
          <w:szCs w:val="24"/>
        </w:rPr>
        <w:t>De leerling kan het onderzoek passend mondeling en/of schriftelijk presenteren en kan hiervoor gebruik maken van verscheidene ICT-mogelijkheden</w:t>
      </w:r>
    </w:p>
    <w:p w:rsidR="000D02EE" w:rsidRPr="0069779E" w:rsidRDefault="000D02EE" w:rsidP="000D02EE">
      <w:pPr>
        <w:pStyle w:val="Kop2"/>
        <w:rPr>
          <w:rFonts w:ascii="Arial" w:hAnsi="Arial" w:cs="Arial"/>
          <w:sz w:val="24"/>
          <w:szCs w:val="24"/>
        </w:rPr>
      </w:pPr>
      <w:r w:rsidRPr="0069779E">
        <w:rPr>
          <w:rFonts w:ascii="Arial" w:hAnsi="Arial" w:cs="Arial"/>
          <w:sz w:val="24"/>
          <w:szCs w:val="24"/>
        </w:rPr>
        <w:t>Kerndoel 29:</w:t>
      </w:r>
    </w:p>
    <w:p w:rsidR="000D02EE" w:rsidRPr="0069779E" w:rsidRDefault="000D02EE" w:rsidP="000D02EE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779E">
        <w:rPr>
          <w:rFonts w:ascii="Arial" w:hAnsi="Arial" w:cs="Arial"/>
          <w:sz w:val="24"/>
          <w:szCs w:val="24"/>
        </w:rPr>
        <w:t>De leerling kan de voedselrelatie benoemen</w:t>
      </w:r>
    </w:p>
    <w:p w:rsidR="000D02EE" w:rsidRPr="0069779E" w:rsidRDefault="000D02EE" w:rsidP="000D02EE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779E">
        <w:rPr>
          <w:rFonts w:ascii="Arial" w:hAnsi="Arial" w:cs="Arial"/>
          <w:sz w:val="24"/>
          <w:szCs w:val="24"/>
        </w:rPr>
        <w:t>De leerling kan de processen fotosynthese en verbranding uitleggen</w:t>
      </w:r>
    </w:p>
    <w:p w:rsidR="000D02EE" w:rsidRPr="0069779E" w:rsidRDefault="000D02EE" w:rsidP="000D02EE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779E">
        <w:rPr>
          <w:rFonts w:ascii="Arial" w:hAnsi="Arial" w:cs="Arial"/>
          <w:sz w:val="24"/>
          <w:szCs w:val="24"/>
        </w:rPr>
        <w:t>De leerling kan het evenwicht en de wisselwerking tussen mens, dier, plant en omgeving beschrijven</w:t>
      </w:r>
    </w:p>
    <w:p w:rsidR="000D02EE" w:rsidRPr="0069779E" w:rsidRDefault="000D02EE" w:rsidP="000D02EE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779E">
        <w:rPr>
          <w:rFonts w:ascii="Arial" w:hAnsi="Arial" w:cs="Arial"/>
          <w:sz w:val="24"/>
          <w:szCs w:val="24"/>
        </w:rPr>
        <w:t>De leerling kan de verschillende levensvormen ordenen en benoemen aan de hand van een determineertabel</w:t>
      </w:r>
    </w:p>
    <w:p w:rsidR="000D02EE" w:rsidRPr="0069779E" w:rsidRDefault="000D02EE" w:rsidP="000D02EE">
      <w:pPr>
        <w:pStyle w:val="Kop2"/>
        <w:rPr>
          <w:rFonts w:ascii="Arial" w:hAnsi="Arial" w:cs="Arial"/>
          <w:sz w:val="24"/>
          <w:szCs w:val="24"/>
        </w:rPr>
      </w:pPr>
      <w:r w:rsidRPr="0069779E">
        <w:rPr>
          <w:rFonts w:ascii="Arial" w:hAnsi="Arial" w:cs="Arial"/>
          <w:sz w:val="24"/>
          <w:szCs w:val="24"/>
        </w:rPr>
        <w:t>Kerndoel 30:</w:t>
      </w:r>
    </w:p>
    <w:p w:rsidR="000D02EE" w:rsidRPr="0069779E" w:rsidRDefault="000D02EE" w:rsidP="000D02E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779E">
        <w:rPr>
          <w:rFonts w:ascii="Arial" w:hAnsi="Arial" w:cs="Arial"/>
          <w:sz w:val="24"/>
          <w:szCs w:val="24"/>
        </w:rPr>
        <w:t>De leerling kan de verschillende levensvormen en abiotische factoren binnen een ecosysteem plaatsen en hun functie beschrijven. Hij/zij kan verbanden leggen tussen de verschillende schakels in een ecosysteem.</w:t>
      </w:r>
    </w:p>
    <w:p w:rsidR="000D02EE" w:rsidRPr="0069779E" w:rsidRDefault="000D02EE" w:rsidP="000D02E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779E">
        <w:rPr>
          <w:rFonts w:ascii="Arial" w:hAnsi="Arial" w:cs="Arial"/>
          <w:sz w:val="24"/>
          <w:szCs w:val="24"/>
        </w:rPr>
        <w:t xml:space="preserve">De leerling kan de verschillende kringlopen benomen en uitleggen. </w:t>
      </w:r>
    </w:p>
    <w:p w:rsidR="000D02EE" w:rsidRPr="0069779E" w:rsidRDefault="000D02EE" w:rsidP="000D02E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779E">
        <w:rPr>
          <w:rFonts w:ascii="Arial" w:hAnsi="Arial" w:cs="Arial"/>
          <w:sz w:val="24"/>
          <w:szCs w:val="24"/>
        </w:rPr>
        <w:t>De leerling kan de voedselrelatie tussen organismen en hun omgeving beschrijven.</w:t>
      </w:r>
    </w:p>
    <w:p w:rsidR="000D02EE" w:rsidRPr="0069779E" w:rsidRDefault="000D02EE" w:rsidP="000D02E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779E">
        <w:rPr>
          <w:rFonts w:ascii="Arial" w:hAnsi="Arial" w:cs="Arial"/>
          <w:sz w:val="24"/>
          <w:szCs w:val="24"/>
        </w:rPr>
        <w:t>De leerling kan de afhankelijkheid van organismen aan hun omgeving benoemen</w:t>
      </w:r>
    </w:p>
    <w:p w:rsidR="000D02EE" w:rsidRPr="0069779E" w:rsidRDefault="000D02EE" w:rsidP="000D02E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779E">
        <w:rPr>
          <w:rFonts w:ascii="Arial" w:hAnsi="Arial" w:cs="Arial"/>
          <w:sz w:val="24"/>
          <w:szCs w:val="24"/>
        </w:rPr>
        <w:t>De leerling kan verantwoord omgaan met planten</w:t>
      </w:r>
    </w:p>
    <w:p w:rsidR="000D02EE" w:rsidRPr="0069779E" w:rsidRDefault="000D02EE" w:rsidP="000D02E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779E">
        <w:rPr>
          <w:rFonts w:ascii="Arial" w:hAnsi="Arial" w:cs="Arial"/>
          <w:sz w:val="24"/>
          <w:szCs w:val="24"/>
        </w:rPr>
        <w:t>De leerling kan aanpassingen van planten en dieren aan hun omgeving benoemen en uitleggen</w:t>
      </w:r>
    </w:p>
    <w:p w:rsidR="000D02EE" w:rsidRPr="0069779E" w:rsidRDefault="000D02EE" w:rsidP="000D02EE">
      <w:pPr>
        <w:rPr>
          <w:rFonts w:ascii="Arial" w:hAnsi="Arial" w:cs="Arial"/>
          <w:sz w:val="24"/>
          <w:szCs w:val="24"/>
        </w:rPr>
      </w:pPr>
    </w:p>
    <w:p w:rsidR="000D02EE" w:rsidRPr="0069779E" w:rsidRDefault="000D02EE" w:rsidP="000D02EE">
      <w:pPr>
        <w:pStyle w:val="Kop2"/>
        <w:rPr>
          <w:rFonts w:ascii="Arial" w:hAnsi="Arial" w:cs="Arial"/>
          <w:sz w:val="24"/>
          <w:szCs w:val="24"/>
        </w:rPr>
      </w:pPr>
      <w:r w:rsidRPr="0069779E">
        <w:rPr>
          <w:rFonts w:ascii="Arial" w:hAnsi="Arial" w:cs="Arial"/>
          <w:sz w:val="24"/>
          <w:szCs w:val="24"/>
        </w:rPr>
        <w:t>Kerndoel 31:</w:t>
      </w:r>
    </w:p>
    <w:p w:rsidR="000D02EE" w:rsidRPr="0069779E" w:rsidRDefault="000D02EE" w:rsidP="000D02EE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9779E">
        <w:rPr>
          <w:rFonts w:ascii="Arial" w:hAnsi="Arial" w:cs="Arial"/>
          <w:sz w:val="24"/>
          <w:szCs w:val="24"/>
        </w:rPr>
        <w:t>De leerling begrijpt het proces fotosynthese en kan deze toepassen</w:t>
      </w:r>
    </w:p>
    <w:p w:rsidR="000D02EE" w:rsidRPr="0069779E" w:rsidRDefault="000D02EE" w:rsidP="000D02EE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9779E">
        <w:rPr>
          <w:rFonts w:ascii="Arial" w:hAnsi="Arial" w:cs="Arial"/>
          <w:sz w:val="24"/>
          <w:szCs w:val="24"/>
        </w:rPr>
        <w:t>De leerling kent de levenscyclus van de plant</w:t>
      </w:r>
    </w:p>
    <w:p w:rsidR="000D02EE" w:rsidRPr="0069779E" w:rsidRDefault="000D02EE" w:rsidP="000D02EE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9779E">
        <w:rPr>
          <w:rFonts w:ascii="Arial" w:hAnsi="Arial" w:cs="Arial"/>
          <w:sz w:val="24"/>
          <w:szCs w:val="24"/>
        </w:rPr>
        <w:t>De leerling kan uitleggen hoe zaden en vruchten ontstaan</w:t>
      </w:r>
    </w:p>
    <w:p w:rsidR="000D02EE" w:rsidRPr="0069779E" w:rsidRDefault="000D02EE" w:rsidP="000D02EE">
      <w:pPr>
        <w:pStyle w:val="Kop2"/>
        <w:rPr>
          <w:rFonts w:ascii="Arial" w:hAnsi="Arial" w:cs="Arial"/>
          <w:sz w:val="24"/>
          <w:szCs w:val="24"/>
        </w:rPr>
      </w:pPr>
      <w:r w:rsidRPr="0069779E">
        <w:rPr>
          <w:rFonts w:ascii="Arial" w:hAnsi="Arial" w:cs="Arial"/>
          <w:sz w:val="24"/>
          <w:szCs w:val="24"/>
        </w:rPr>
        <w:t>Kerndoel 34:</w:t>
      </w:r>
    </w:p>
    <w:p w:rsidR="000D02EE" w:rsidRPr="0069779E" w:rsidRDefault="000D02EE" w:rsidP="000D02EE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9779E">
        <w:rPr>
          <w:rFonts w:ascii="Arial" w:hAnsi="Arial" w:cs="Arial"/>
          <w:sz w:val="24"/>
          <w:szCs w:val="24"/>
        </w:rPr>
        <w:t>De leerling kan de cellen van de 4 rijken herkennen</w:t>
      </w:r>
    </w:p>
    <w:p w:rsidR="000D02EE" w:rsidRPr="0069779E" w:rsidRDefault="000D02EE" w:rsidP="000D02EE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9779E">
        <w:rPr>
          <w:rFonts w:ascii="Arial" w:hAnsi="Arial" w:cs="Arial"/>
          <w:sz w:val="24"/>
          <w:szCs w:val="24"/>
        </w:rPr>
        <w:t>De leerling kent de cel onderdelen en diens functie</w:t>
      </w:r>
    </w:p>
    <w:p w:rsidR="000D02EE" w:rsidRPr="0069779E" w:rsidRDefault="000D02EE" w:rsidP="000D02EE">
      <w:pPr>
        <w:ind w:left="360"/>
        <w:rPr>
          <w:rFonts w:ascii="Arial" w:hAnsi="Arial" w:cs="Arial"/>
          <w:sz w:val="24"/>
          <w:szCs w:val="24"/>
        </w:rPr>
      </w:pPr>
    </w:p>
    <w:p w:rsidR="000D02EE" w:rsidRDefault="000D02EE" w:rsidP="000D02EE">
      <w:pPr>
        <w:ind w:left="360"/>
      </w:pPr>
    </w:p>
    <w:p w:rsidR="000D02EE" w:rsidRPr="000D02EE" w:rsidRDefault="000D02EE" w:rsidP="000D02EE">
      <w:pPr>
        <w:ind w:left="360"/>
      </w:pPr>
    </w:p>
    <w:sectPr w:rsidR="000D02EE" w:rsidRPr="000D0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1FA8"/>
    <w:multiLevelType w:val="hybridMultilevel"/>
    <w:tmpl w:val="576680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C1AA9"/>
    <w:multiLevelType w:val="hybridMultilevel"/>
    <w:tmpl w:val="F6C478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5026A"/>
    <w:multiLevelType w:val="hybridMultilevel"/>
    <w:tmpl w:val="7D3870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F00E6"/>
    <w:multiLevelType w:val="hybridMultilevel"/>
    <w:tmpl w:val="599C41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B64"/>
    <w:multiLevelType w:val="hybridMultilevel"/>
    <w:tmpl w:val="232CB6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30E43"/>
    <w:multiLevelType w:val="hybridMultilevel"/>
    <w:tmpl w:val="A5B8F9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C4879"/>
    <w:multiLevelType w:val="hybridMultilevel"/>
    <w:tmpl w:val="332C9C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E0F9F"/>
    <w:multiLevelType w:val="hybridMultilevel"/>
    <w:tmpl w:val="E200CE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81C17"/>
    <w:multiLevelType w:val="hybridMultilevel"/>
    <w:tmpl w:val="CB202F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47185"/>
    <w:multiLevelType w:val="hybridMultilevel"/>
    <w:tmpl w:val="A814B2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37434"/>
    <w:multiLevelType w:val="hybridMultilevel"/>
    <w:tmpl w:val="8A2C5B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15FA6"/>
    <w:multiLevelType w:val="hybridMultilevel"/>
    <w:tmpl w:val="5A98D3BE"/>
    <w:lvl w:ilvl="0" w:tplc="0413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2" w15:restartNumberingAfterBreak="0">
    <w:nsid w:val="581D2642"/>
    <w:multiLevelType w:val="hybridMultilevel"/>
    <w:tmpl w:val="E07A61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E0975"/>
    <w:multiLevelType w:val="hybridMultilevel"/>
    <w:tmpl w:val="1A3600EA"/>
    <w:lvl w:ilvl="0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5C405691"/>
    <w:multiLevelType w:val="hybridMultilevel"/>
    <w:tmpl w:val="259077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B4300"/>
    <w:multiLevelType w:val="hybridMultilevel"/>
    <w:tmpl w:val="1D2430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F37CD"/>
    <w:multiLevelType w:val="hybridMultilevel"/>
    <w:tmpl w:val="0A48C56E"/>
    <w:lvl w:ilvl="0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726011C5"/>
    <w:multiLevelType w:val="hybridMultilevel"/>
    <w:tmpl w:val="E4D080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4665C"/>
    <w:multiLevelType w:val="hybridMultilevel"/>
    <w:tmpl w:val="5CDCE2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7"/>
  </w:num>
  <w:num w:numId="5">
    <w:abstractNumId w:val="7"/>
  </w:num>
  <w:num w:numId="6">
    <w:abstractNumId w:val="12"/>
  </w:num>
  <w:num w:numId="7">
    <w:abstractNumId w:val="9"/>
  </w:num>
  <w:num w:numId="8">
    <w:abstractNumId w:val="2"/>
  </w:num>
  <w:num w:numId="9">
    <w:abstractNumId w:val="3"/>
  </w:num>
  <w:num w:numId="10">
    <w:abstractNumId w:val="1"/>
  </w:num>
  <w:num w:numId="11">
    <w:abstractNumId w:val="15"/>
  </w:num>
  <w:num w:numId="12">
    <w:abstractNumId w:val="16"/>
  </w:num>
  <w:num w:numId="13">
    <w:abstractNumId w:val="11"/>
  </w:num>
  <w:num w:numId="14">
    <w:abstractNumId w:val="13"/>
  </w:num>
  <w:num w:numId="15">
    <w:abstractNumId w:val="0"/>
  </w:num>
  <w:num w:numId="16">
    <w:abstractNumId w:val="10"/>
  </w:num>
  <w:num w:numId="17">
    <w:abstractNumId w:val="8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EE"/>
    <w:rsid w:val="000D02EE"/>
    <w:rsid w:val="00190830"/>
    <w:rsid w:val="00261884"/>
    <w:rsid w:val="00384384"/>
    <w:rsid w:val="0040505E"/>
    <w:rsid w:val="0069779E"/>
    <w:rsid w:val="00A02C63"/>
    <w:rsid w:val="00B77472"/>
    <w:rsid w:val="00DD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31EF"/>
  <w15:chartTrackingRefBased/>
  <w15:docId w15:val="{6EFF6A4C-EA59-4D2A-BDF2-B9762514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D02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D02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0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0D02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0D02EE"/>
    <w:pPr>
      <w:ind w:left="720"/>
      <w:contextualSpacing/>
    </w:pPr>
  </w:style>
  <w:style w:type="paragraph" w:styleId="Geenafstand">
    <w:name w:val="No Spacing"/>
    <w:uiPriority w:val="1"/>
    <w:qFormat/>
    <w:rsid w:val="00A02C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879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2</cp:revision>
  <dcterms:created xsi:type="dcterms:W3CDTF">2018-04-16T11:33:00Z</dcterms:created>
  <dcterms:modified xsi:type="dcterms:W3CDTF">2018-11-18T07:27:00Z</dcterms:modified>
</cp:coreProperties>
</file>